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106578" w14:textId="77777777" w:rsidR="00DE2772" w:rsidRDefault="00DE2772" w:rsidP="00DE2772">
      <w:pPr>
        <w:spacing w:after="0" w:line="240" w:lineRule="auto"/>
        <w:jc w:val="center"/>
        <w:rPr>
          <w:rFonts w:ascii="Times New Roman" w:hAnsi="Times New Roman" w:cs="Times New Roman"/>
          <w:b/>
          <w:sz w:val="24"/>
        </w:rPr>
      </w:pPr>
      <w:r>
        <w:rPr>
          <w:rFonts w:ascii="Times New Roman" w:hAnsi="Times New Roman" w:cs="Times New Roman"/>
          <w:b/>
          <w:sz w:val="24"/>
        </w:rPr>
        <w:t>BOARD OF COUNTY COMMISSIONERS</w:t>
      </w:r>
    </w:p>
    <w:p w14:paraId="031171C2" w14:textId="77777777" w:rsidR="00DE2772" w:rsidRDefault="00DE2772" w:rsidP="00DE2772">
      <w:pPr>
        <w:spacing w:after="0" w:line="240" w:lineRule="auto"/>
        <w:jc w:val="center"/>
        <w:rPr>
          <w:rFonts w:ascii="Times New Roman" w:hAnsi="Times New Roman" w:cs="Times New Roman"/>
          <w:b/>
          <w:sz w:val="24"/>
        </w:rPr>
      </w:pPr>
      <w:r>
        <w:rPr>
          <w:rFonts w:ascii="Times New Roman" w:hAnsi="Times New Roman" w:cs="Times New Roman"/>
          <w:b/>
          <w:sz w:val="24"/>
        </w:rPr>
        <w:t xml:space="preserve">COUNTY OF KITTITAS </w:t>
      </w:r>
    </w:p>
    <w:p w14:paraId="42BDE335" w14:textId="4080DF95" w:rsidR="00DE2772" w:rsidRDefault="00DE2772" w:rsidP="000E30B0">
      <w:pPr>
        <w:spacing w:after="0" w:line="240" w:lineRule="auto"/>
        <w:jc w:val="center"/>
        <w:rPr>
          <w:rFonts w:ascii="Times New Roman" w:hAnsi="Times New Roman" w:cs="Times New Roman"/>
          <w:b/>
          <w:sz w:val="24"/>
        </w:rPr>
      </w:pPr>
      <w:r>
        <w:rPr>
          <w:rFonts w:ascii="Times New Roman" w:hAnsi="Times New Roman" w:cs="Times New Roman"/>
          <w:b/>
          <w:sz w:val="24"/>
        </w:rPr>
        <w:t>STATE OF WASHINGTON</w:t>
      </w:r>
    </w:p>
    <w:p w14:paraId="7A23FEC5" w14:textId="3B9660A5" w:rsidR="00DE2772" w:rsidRDefault="000E30B0" w:rsidP="00DE2772">
      <w:pPr>
        <w:spacing w:after="0" w:line="240" w:lineRule="auto"/>
        <w:jc w:val="center"/>
        <w:rPr>
          <w:rFonts w:ascii="Times New Roman" w:hAnsi="Times New Roman" w:cs="Times New Roman"/>
          <w:b/>
          <w:sz w:val="24"/>
        </w:rPr>
      </w:pPr>
      <w:r>
        <w:rPr>
          <w:rFonts w:ascii="Times New Roman" w:hAnsi="Times New Roman" w:cs="Times New Roman"/>
          <w:b/>
          <w:sz w:val="24"/>
        </w:rPr>
        <w:t>PROCLAMATION</w:t>
      </w:r>
    </w:p>
    <w:p w14:paraId="51F1C806" w14:textId="77777777" w:rsidR="00DE2772" w:rsidRDefault="00DE2772" w:rsidP="00DE2772">
      <w:pPr>
        <w:spacing w:after="0" w:line="240" w:lineRule="auto"/>
        <w:jc w:val="center"/>
        <w:rPr>
          <w:rFonts w:ascii="Times New Roman" w:hAnsi="Times New Roman" w:cs="Times New Roman"/>
          <w:b/>
          <w:sz w:val="24"/>
        </w:rPr>
      </w:pPr>
    </w:p>
    <w:p w14:paraId="43935CC8" w14:textId="0099FE48" w:rsidR="00DE2772" w:rsidRDefault="000E30B0" w:rsidP="00DE2772">
      <w:pPr>
        <w:spacing w:after="0" w:line="240" w:lineRule="auto"/>
        <w:jc w:val="center"/>
        <w:rPr>
          <w:rFonts w:ascii="Times New Roman" w:hAnsi="Times New Roman" w:cs="Times New Roman"/>
          <w:b/>
          <w:sz w:val="24"/>
        </w:rPr>
      </w:pPr>
      <w:r>
        <w:rPr>
          <w:rFonts w:ascii="Times New Roman" w:hAnsi="Times New Roman" w:cs="Times New Roman"/>
          <w:b/>
          <w:sz w:val="24"/>
        </w:rPr>
        <w:t>NATIONAL DEVELOPMENTAL DISABILITIES AWARENESS MONTH</w:t>
      </w:r>
    </w:p>
    <w:p w14:paraId="075B2CE4" w14:textId="77777777" w:rsidR="00DE2772" w:rsidRPr="001C6371" w:rsidRDefault="00DE2772" w:rsidP="00DE2772">
      <w:pPr>
        <w:spacing w:after="0" w:line="240" w:lineRule="auto"/>
        <w:rPr>
          <w:rFonts w:ascii="Times New Roman" w:hAnsi="Times New Roman" w:cs="Times New Roman"/>
          <w:sz w:val="24"/>
        </w:rPr>
      </w:pPr>
    </w:p>
    <w:p w14:paraId="4FD5DE33" w14:textId="6A2928BC" w:rsidR="00DE2772" w:rsidRDefault="00DE2772" w:rsidP="00DE2772">
      <w:pPr>
        <w:autoSpaceDE w:val="0"/>
        <w:autoSpaceDN w:val="0"/>
        <w:adjustRightInd w:val="0"/>
        <w:spacing w:line="240" w:lineRule="auto"/>
        <w:ind w:left="1354" w:hanging="1354"/>
        <w:rPr>
          <w:rFonts w:ascii="Times New Roman" w:hAnsi="Times New Roman" w:cs="Times New Roman"/>
          <w:sz w:val="24"/>
        </w:rPr>
      </w:pPr>
      <w:r>
        <w:rPr>
          <w:rFonts w:ascii="Times New Roman" w:hAnsi="Times New Roman" w:cs="Times New Roman"/>
          <w:b/>
          <w:sz w:val="24"/>
        </w:rPr>
        <w:t>WHEREAS</w:t>
      </w:r>
      <w:r>
        <w:rPr>
          <w:rFonts w:ascii="Times New Roman" w:hAnsi="Times New Roman" w:cs="Times New Roman"/>
          <w:sz w:val="24"/>
        </w:rPr>
        <w:t xml:space="preserve">, </w:t>
      </w:r>
      <w:r w:rsidR="000E30B0" w:rsidRPr="00AB174A">
        <w:rPr>
          <w:rFonts w:ascii="Times New Roman" w:eastAsiaTheme="minorEastAsia" w:hAnsi="Times New Roman" w:cs="Times New Roman"/>
          <w:color w:val="2C2A29"/>
        </w:rPr>
        <w:t>in 1987, President Ronald Reagan recognized Developmental Disabilities Awareness Month to “increase public awareness of the needs and the potential of Americans who face developmental disabilities and to provide the opportunities they need in order to live productive lives and to achieve their full potential”, and</w:t>
      </w:r>
    </w:p>
    <w:p w14:paraId="5ABA2D48" w14:textId="0091CD98" w:rsidR="00584CC8" w:rsidRDefault="00DE2772" w:rsidP="00DE2772">
      <w:pPr>
        <w:spacing w:line="240" w:lineRule="auto"/>
        <w:ind w:left="1354" w:hanging="1354"/>
        <w:rPr>
          <w:rFonts w:ascii="Times New Roman" w:hAnsi="Times New Roman" w:cs="Times New Roman"/>
          <w:sz w:val="24"/>
        </w:rPr>
      </w:pPr>
      <w:r>
        <w:rPr>
          <w:rFonts w:ascii="Times New Roman" w:hAnsi="Times New Roman" w:cs="Times New Roman"/>
          <w:b/>
          <w:sz w:val="24"/>
        </w:rPr>
        <w:t>WHEREAS</w:t>
      </w:r>
      <w:r>
        <w:rPr>
          <w:rFonts w:ascii="Times New Roman" w:hAnsi="Times New Roman" w:cs="Times New Roman"/>
          <w:sz w:val="24"/>
        </w:rPr>
        <w:t xml:space="preserve">, </w:t>
      </w:r>
      <w:r w:rsidR="000E30B0" w:rsidRPr="00AB174A">
        <w:rPr>
          <w:rFonts w:ascii="Times New Roman" w:eastAsiaTheme="minorEastAsia" w:hAnsi="Times New Roman" w:cs="Times New Roman"/>
          <w:color w:val="2C2A29"/>
        </w:rPr>
        <w:t>according to the Center for Disease Control and Prevention, developmental disabilities are defined as impairments in physical, learning, language, or behavior areas, which include Autism spectrum disorders, Cerebral Palsy, attention-deficit/hyperactivity disorder, intellectual or learning disabilities, hearing loss, vision impairment, and other developmental delays, and</w:t>
      </w:r>
    </w:p>
    <w:p w14:paraId="33680C6E" w14:textId="40D0610E" w:rsidR="00733A84" w:rsidRPr="00733A84" w:rsidRDefault="00733A84" w:rsidP="00733A84">
      <w:pPr>
        <w:spacing w:line="240" w:lineRule="auto"/>
        <w:ind w:left="1354" w:hanging="1354"/>
        <w:rPr>
          <w:rFonts w:ascii="Times New Roman" w:hAnsi="Times New Roman" w:cs="Times New Roman"/>
          <w:sz w:val="24"/>
        </w:rPr>
      </w:pPr>
      <w:proofErr w:type="gramStart"/>
      <w:r>
        <w:rPr>
          <w:rFonts w:ascii="Times New Roman" w:hAnsi="Times New Roman" w:cs="Times New Roman"/>
          <w:b/>
          <w:sz w:val="24"/>
        </w:rPr>
        <w:t>WHEREAS,</w:t>
      </w:r>
      <w:proofErr w:type="gramEnd"/>
      <w:r>
        <w:rPr>
          <w:rFonts w:ascii="Times New Roman" w:hAnsi="Times New Roman" w:cs="Times New Roman"/>
          <w:b/>
          <w:sz w:val="24"/>
        </w:rPr>
        <w:t xml:space="preserve"> </w:t>
      </w:r>
      <w:r w:rsidR="000E30B0" w:rsidRPr="00AB174A">
        <w:rPr>
          <w:rFonts w:ascii="Times New Roman" w:eastAsiaTheme="minorEastAsia" w:hAnsi="Times New Roman" w:cs="Times New Roman"/>
          <w:color w:val="2C2A29"/>
        </w:rPr>
        <w:t>recent estimates from the CDC show that in the United States, one in six children between the ages of three and seventeen have one or more developmental disabilities. The US Census Bureau estimates 13% of the population, both in Kittitas County and nationwide, is disabled, and</w:t>
      </w:r>
    </w:p>
    <w:p w14:paraId="39B1B9AB" w14:textId="0CF94FFD" w:rsidR="00733A84" w:rsidRDefault="00733A84" w:rsidP="00733A84">
      <w:pPr>
        <w:spacing w:line="240" w:lineRule="auto"/>
        <w:ind w:left="1354" w:hanging="1354"/>
        <w:rPr>
          <w:rFonts w:ascii="Times New Roman" w:hAnsi="Times New Roman" w:cs="Times New Roman"/>
          <w:sz w:val="24"/>
        </w:rPr>
      </w:pPr>
      <w:r>
        <w:rPr>
          <w:rFonts w:ascii="Times New Roman" w:hAnsi="Times New Roman" w:cs="Times New Roman"/>
          <w:b/>
          <w:sz w:val="24"/>
        </w:rPr>
        <w:t>WHEREAS,</w:t>
      </w:r>
      <w:r w:rsidR="002E23E8">
        <w:rPr>
          <w:rFonts w:ascii="Times New Roman" w:hAnsi="Times New Roman" w:cs="Times New Roman"/>
          <w:b/>
          <w:sz w:val="24"/>
        </w:rPr>
        <w:t xml:space="preserve"> </w:t>
      </w:r>
      <w:r w:rsidR="000E30B0" w:rsidRPr="00AB174A">
        <w:rPr>
          <w:rFonts w:ascii="Times New Roman" w:eastAsiaTheme="minorEastAsia" w:hAnsi="Times New Roman" w:cs="Times New Roman"/>
          <w:color w:val="2C2A29"/>
        </w:rPr>
        <w:t>in Washington State, 72% of DDA clients live with their parents or relatives, 9% live in their own homes, 8% are in supported living environments, and about 3.5% live in adult family homes, and</w:t>
      </w:r>
    </w:p>
    <w:p w14:paraId="722CA990" w14:textId="378B7014" w:rsidR="009C3545" w:rsidRPr="002E23E8" w:rsidRDefault="009C3545" w:rsidP="009C3545">
      <w:pPr>
        <w:spacing w:line="240" w:lineRule="auto"/>
        <w:ind w:left="1354" w:hanging="1354"/>
        <w:rPr>
          <w:rFonts w:ascii="Times New Roman" w:hAnsi="Times New Roman" w:cs="Times New Roman"/>
          <w:sz w:val="24"/>
        </w:rPr>
      </w:pPr>
      <w:proofErr w:type="gramStart"/>
      <w:r>
        <w:rPr>
          <w:rFonts w:ascii="Times New Roman" w:hAnsi="Times New Roman" w:cs="Times New Roman"/>
          <w:b/>
          <w:sz w:val="24"/>
        </w:rPr>
        <w:t>WHEREAS,</w:t>
      </w:r>
      <w:proofErr w:type="gramEnd"/>
      <w:r>
        <w:rPr>
          <w:rFonts w:ascii="Times New Roman" w:hAnsi="Times New Roman" w:cs="Times New Roman"/>
          <w:b/>
          <w:sz w:val="24"/>
        </w:rPr>
        <w:t xml:space="preserve"> </w:t>
      </w:r>
      <w:r w:rsidR="000E30B0" w:rsidRPr="00AB174A">
        <w:rPr>
          <w:rFonts w:ascii="Times New Roman" w:eastAsiaTheme="minorEastAsia" w:hAnsi="Times New Roman" w:cs="Times New Roman"/>
          <w:color w:val="2C2A29"/>
        </w:rPr>
        <w:t>people with disabilities are less likely to complete high school, less likely to be employed and more likely to live in poverty compared to people without disabilities, and</w:t>
      </w:r>
    </w:p>
    <w:p w14:paraId="4BD1C20B" w14:textId="053ADF60" w:rsidR="00DC157C" w:rsidRDefault="00DE2772" w:rsidP="00DE2772">
      <w:pPr>
        <w:spacing w:line="240" w:lineRule="auto"/>
        <w:ind w:left="1354" w:hanging="1354"/>
        <w:rPr>
          <w:rFonts w:ascii="Times New Roman" w:eastAsiaTheme="minorEastAsia" w:hAnsi="Times New Roman" w:cs="Times New Roman"/>
          <w:color w:val="2C2A29"/>
        </w:rPr>
      </w:pPr>
      <w:proofErr w:type="gramStart"/>
      <w:r>
        <w:rPr>
          <w:rFonts w:ascii="Times New Roman" w:hAnsi="Times New Roman" w:cs="Times New Roman"/>
          <w:b/>
          <w:sz w:val="24"/>
        </w:rPr>
        <w:t>WHEREAS</w:t>
      </w:r>
      <w:r>
        <w:rPr>
          <w:rFonts w:ascii="Times New Roman" w:hAnsi="Times New Roman" w:cs="Times New Roman"/>
          <w:sz w:val="24"/>
        </w:rPr>
        <w:t>,</w:t>
      </w:r>
      <w:proofErr w:type="gramEnd"/>
      <w:r>
        <w:rPr>
          <w:rFonts w:ascii="Times New Roman" w:hAnsi="Times New Roman" w:cs="Times New Roman"/>
          <w:sz w:val="24"/>
        </w:rPr>
        <w:t xml:space="preserve"> </w:t>
      </w:r>
      <w:r w:rsidR="000E30B0" w:rsidRPr="00AB174A">
        <w:rPr>
          <w:rFonts w:ascii="Times New Roman" w:eastAsiaTheme="minorEastAsia" w:hAnsi="Times New Roman" w:cs="Times New Roman"/>
          <w:color w:val="2C2A29"/>
        </w:rPr>
        <w:t>various state and local agencies and organizations provide programs and services for people with Developmental Disabilities such as employment services and community inclusion services, and</w:t>
      </w:r>
    </w:p>
    <w:p w14:paraId="6A7EF578" w14:textId="76AA768D" w:rsidR="000E30B0" w:rsidRDefault="000E30B0" w:rsidP="000E30B0">
      <w:pPr>
        <w:spacing w:line="240" w:lineRule="auto"/>
        <w:ind w:left="1354" w:hanging="1354"/>
        <w:rPr>
          <w:rFonts w:ascii="Times New Roman" w:hAnsi="Times New Roman" w:cs="Times New Roman"/>
          <w:sz w:val="24"/>
        </w:rPr>
      </w:pPr>
      <w:proofErr w:type="gramStart"/>
      <w:r>
        <w:rPr>
          <w:rFonts w:ascii="Times New Roman" w:hAnsi="Times New Roman" w:cs="Times New Roman"/>
          <w:b/>
          <w:sz w:val="24"/>
        </w:rPr>
        <w:t>WHEREAS</w:t>
      </w:r>
      <w:r>
        <w:rPr>
          <w:rFonts w:ascii="Times New Roman" w:hAnsi="Times New Roman" w:cs="Times New Roman"/>
          <w:sz w:val="24"/>
        </w:rPr>
        <w:t>,</w:t>
      </w:r>
      <w:proofErr w:type="gramEnd"/>
      <w:r>
        <w:rPr>
          <w:rFonts w:ascii="Times New Roman" w:hAnsi="Times New Roman" w:cs="Times New Roman"/>
          <w:sz w:val="24"/>
        </w:rPr>
        <w:t xml:space="preserve"> </w:t>
      </w:r>
      <w:r w:rsidRPr="00AB174A">
        <w:rPr>
          <w:rFonts w:ascii="Times New Roman" w:eastAsiaTheme="minorEastAsia" w:hAnsi="Times New Roman" w:cs="Times New Roman"/>
          <w:color w:val="2C2A29"/>
        </w:rPr>
        <w:t>the mission of the Kittitas County Developmental Disabilities Advisory Committee is to foster an inclusive environment that supports citizens with developmental disabilities and their families to participate in and contribute to all aspects of the community; and</w:t>
      </w:r>
    </w:p>
    <w:p w14:paraId="3E980EDC" w14:textId="2B24DEB7" w:rsidR="000E30B0" w:rsidRDefault="000E30B0" w:rsidP="000E30B0">
      <w:pPr>
        <w:spacing w:line="240" w:lineRule="auto"/>
        <w:ind w:left="1354" w:hanging="1354"/>
        <w:rPr>
          <w:rFonts w:ascii="Times New Roman" w:hAnsi="Times New Roman" w:cs="Times New Roman"/>
          <w:sz w:val="24"/>
        </w:rPr>
      </w:pPr>
      <w:proofErr w:type="gramStart"/>
      <w:r>
        <w:rPr>
          <w:rFonts w:ascii="Times New Roman" w:hAnsi="Times New Roman" w:cs="Times New Roman"/>
          <w:b/>
          <w:sz w:val="24"/>
        </w:rPr>
        <w:t>WHEREAS</w:t>
      </w:r>
      <w:r>
        <w:rPr>
          <w:rFonts w:ascii="Times New Roman" w:hAnsi="Times New Roman" w:cs="Times New Roman"/>
          <w:sz w:val="24"/>
        </w:rPr>
        <w:t>,</w:t>
      </w:r>
      <w:proofErr w:type="gramEnd"/>
      <w:r>
        <w:rPr>
          <w:rFonts w:ascii="Times New Roman" w:hAnsi="Times New Roman" w:cs="Times New Roman"/>
          <w:sz w:val="24"/>
        </w:rPr>
        <w:t xml:space="preserve"> </w:t>
      </w:r>
      <w:r w:rsidRPr="00AB174A">
        <w:rPr>
          <w:rFonts w:ascii="Times New Roman" w:eastAsiaTheme="minorEastAsia" w:hAnsi="Times New Roman" w:cs="Times New Roman"/>
          <w:color w:val="2C2A29"/>
        </w:rPr>
        <w:t>National Disabilities Development Awareness Month can be celebrated and promoted is by wearing the official ribbon or clothing with the colors yellow and blue;</w:t>
      </w:r>
    </w:p>
    <w:p w14:paraId="3A4460C0" w14:textId="251B36EA" w:rsidR="00C74BB7" w:rsidRPr="00044738" w:rsidRDefault="00DE2772" w:rsidP="00DE2772">
      <w:pPr>
        <w:spacing w:line="240" w:lineRule="auto"/>
        <w:rPr>
          <w:rFonts w:ascii="Times New Roman" w:hAnsi="Times New Roman" w:cs="Times New Roman"/>
          <w:sz w:val="24"/>
        </w:rPr>
      </w:pPr>
      <w:r>
        <w:rPr>
          <w:rFonts w:ascii="Times New Roman" w:hAnsi="Times New Roman" w:cs="Times New Roman"/>
          <w:b/>
          <w:sz w:val="24"/>
        </w:rPr>
        <w:t xml:space="preserve">NOW THEREFORE, BE IT RESOLVED </w:t>
      </w:r>
      <w:r w:rsidRPr="000E30B0">
        <w:rPr>
          <w:rFonts w:ascii="Times New Roman" w:hAnsi="Times New Roman" w:cs="Times New Roman"/>
          <w:sz w:val="24"/>
        </w:rPr>
        <w:t>that the Board of County Commissioners of Kittitas County</w:t>
      </w:r>
      <w:r w:rsidR="002C4135" w:rsidRPr="000E30B0">
        <w:rPr>
          <w:rFonts w:ascii="Times New Roman" w:hAnsi="Times New Roman" w:cs="Times New Roman"/>
          <w:sz w:val="24"/>
        </w:rPr>
        <w:t xml:space="preserve"> </w:t>
      </w:r>
      <w:r w:rsidR="000E30B0" w:rsidRPr="000E30B0">
        <w:rPr>
          <w:rFonts w:ascii="Times New Roman" w:eastAsiaTheme="minorEastAsia" w:hAnsi="Times New Roman" w:cs="Times New Roman"/>
          <w:color w:val="2C2A29"/>
        </w:rPr>
        <w:t>does hereby proclaim March as Developmental Disability Awareness month and encourages all citizens to celebrate individuals with disabilities.</w:t>
      </w:r>
    </w:p>
    <w:p w14:paraId="6C4065E3" w14:textId="015BC5B3" w:rsidR="00DE2772" w:rsidRDefault="00DE2772" w:rsidP="00DE2772">
      <w:pPr>
        <w:spacing w:after="0" w:line="240" w:lineRule="auto"/>
        <w:ind w:left="360"/>
        <w:rPr>
          <w:rFonts w:ascii="Times New Roman" w:hAnsi="Times New Roman" w:cs="Times New Roman"/>
          <w:sz w:val="24"/>
        </w:rPr>
      </w:pPr>
      <w:r>
        <w:rPr>
          <w:rFonts w:ascii="Times New Roman" w:hAnsi="Times New Roman" w:cs="Times New Roman"/>
          <w:sz w:val="24"/>
        </w:rPr>
        <w:t>DATED this __________ d</w:t>
      </w:r>
      <w:r w:rsidR="004B3848">
        <w:rPr>
          <w:rFonts w:ascii="Times New Roman" w:hAnsi="Times New Roman" w:cs="Times New Roman"/>
          <w:sz w:val="24"/>
        </w:rPr>
        <w:t>ay of ____________________, 20</w:t>
      </w:r>
      <w:r w:rsidR="005A3DAE">
        <w:rPr>
          <w:rFonts w:ascii="Times New Roman" w:hAnsi="Times New Roman" w:cs="Times New Roman"/>
          <w:sz w:val="24"/>
        </w:rPr>
        <w:t>2</w:t>
      </w:r>
      <w:r w:rsidR="00341A6C">
        <w:rPr>
          <w:rFonts w:ascii="Times New Roman" w:hAnsi="Times New Roman" w:cs="Times New Roman"/>
          <w:sz w:val="24"/>
        </w:rPr>
        <w:t>2</w:t>
      </w:r>
      <w:r>
        <w:rPr>
          <w:rFonts w:ascii="Times New Roman" w:hAnsi="Times New Roman" w:cs="Times New Roman"/>
          <w:sz w:val="24"/>
        </w:rPr>
        <w:t>, at Ellensburg, Washington.</w:t>
      </w:r>
    </w:p>
    <w:p w14:paraId="7D91A1E2" w14:textId="77777777" w:rsidR="00DE2772" w:rsidRDefault="00DE2772" w:rsidP="00DE2772">
      <w:pPr>
        <w:spacing w:after="0" w:line="240" w:lineRule="auto"/>
        <w:ind w:left="360"/>
        <w:rPr>
          <w:rFonts w:ascii="Times New Roman" w:hAnsi="Times New Roman" w:cs="Times New Roman"/>
          <w:sz w:val="24"/>
        </w:rPr>
      </w:pPr>
    </w:p>
    <w:p w14:paraId="56FC5502" w14:textId="77777777" w:rsidR="00DE2772" w:rsidRDefault="00DE2772" w:rsidP="00DE2772">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BOARD OF COUNTY COMMISSIONERS</w:t>
      </w:r>
    </w:p>
    <w:p w14:paraId="29561BF3" w14:textId="77777777" w:rsidR="00DE2772" w:rsidRDefault="00DE2772" w:rsidP="00DE2772">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KITTITAS COUNTY, WASHINGTON</w:t>
      </w:r>
    </w:p>
    <w:p w14:paraId="677AF42B" w14:textId="77777777" w:rsidR="00DE2772" w:rsidRPr="000B5D03" w:rsidRDefault="00DE2772" w:rsidP="00DE2772">
      <w:pPr>
        <w:spacing w:after="0" w:line="240" w:lineRule="auto"/>
        <w:ind w:left="360"/>
        <w:rPr>
          <w:rFonts w:ascii="Times New Roman" w:hAnsi="Times New Roman" w:cs="Times New Roman"/>
          <w:sz w:val="18"/>
          <w:szCs w:val="16"/>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p>
    <w:p w14:paraId="72F60CFB" w14:textId="77777777" w:rsidR="00DE2772" w:rsidRDefault="00DE2772" w:rsidP="00DE2772">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__________________________________________</w:t>
      </w:r>
    </w:p>
    <w:p w14:paraId="645CE095" w14:textId="77777777" w:rsidR="00DE2772" w:rsidRDefault="00DE2772" w:rsidP="00DE2772">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Chair</w:t>
      </w:r>
    </w:p>
    <w:p w14:paraId="5A20A771" w14:textId="77777777" w:rsidR="00DE2772" w:rsidRPr="000B5D03" w:rsidRDefault="00DE2772" w:rsidP="00DE2772">
      <w:pPr>
        <w:spacing w:after="0" w:line="240" w:lineRule="auto"/>
        <w:ind w:left="360"/>
        <w:rPr>
          <w:rFonts w:ascii="Times New Roman" w:hAnsi="Times New Roman" w:cs="Times New Roman"/>
          <w:sz w:val="18"/>
          <w:szCs w:val="16"/>
        </w:rPr>
      </w:pPr>
    </w:p>
    <w:p w14:paraId="31C488CC" w14:textId="77777777" w:rsidR="00DE2772" w:rsidRDefault="00DE2772" w:rsidP="00DE2772">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__________________________________________</w:t>
      </w:r>
    </w:p>
    <w:p w14:paraId="5BC0BF6B" w14:textId="77777777" w:rsidR="00DE2772" w:rsidRDefault="00DE2772" w:rsidP="00DE2772">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Vice-Chair</w:t>
      </w:r>
    </w:p>
    <w:p w14:paraId="0C7C4663" w14:textId="77777777" w:rsidR="00DE2772" w:rsidRDefault="00DE2772" w:rsidP="00DE2772">
      <w:pPr>
        <w:spacing w:after="0" w:line="240" w:lineRule="auto"/>
        <w:ind w:left="360"/>
        <w:rPr>
          <w:rFonts w:ascii="Times New Roman" w:hAnsi="Times New Roman" w:cs="Times New Roman"/>
          <w:sz w:val="24"/>
        </w:rPr>
      </w:pPr>
    </w:p>
    <w:p w14:paraId="16A507A1" w14:textId="77777777" w:rsidR="00DE2772" w:rsidRDefault="00DE2772" w:rsidP="00DE2772">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__________________________________________</w:t>
      </w:r>
    </w:p>
    <w:p w14:paraId="54225FCA" w14:textId="77777777" w:rsidR="00DE2772" w:rsidRDefault="00DE2772" w:rsidP="00DE2772">
      <w:pPr>
        <w:spacing w:after="0" w:line="240" w:lineRule="auto"/>
        <w:ind w:left="360"/>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r>
      <w:r>
        <w:rPr>
          <w:rFonts w:ascii="Times New Roman" w:hAnsi="Times New Roman" w:cs="Times New Roman"/>
          <w:sz w:val="24"/>
        </w:rPr>
        <w:tab/>
        <w:t>Commissioner</w:t>
      </w:r>
    </w:p>
    <w:p w14:paraId="45C199FB" w14:textId="77777777" w:rsidR="00DE2772" w:rsidRDefault="00DE2772" w:rsidP="00DE2772">
      <w:pPr>
        <w:spacing w:after="0" w:line="240" w:lineRule="auto"/>
        <w:ind w:firstLine="360"/>
        <w:rPr>
          <w:rFonts w:ascii="Times New Roman" w:hAnsi="Times New Roman" w:cs="Times New Roman"/>
          <w:sz w:val="24"/>
        </w:rPr>
      </w:pPr>
      <w:r>
        <w:rPr>
          <w:rFonts w:ascii="Times New Roman" w:hAnsi="Times New Roman" w:cs="Times New Roman"/>
          <w:sz w:val="24"/>
        </w:rPr>
        <w:t>ATTEST:</w:t>
      </w:r>
    </w:p>
    <w:p w14:paraId="2F3D049B" w14:textId="77777777" w:rsidR="00DE2772" w:rsidRPr="000B5D03" w:rsidRDefault="00DE2772" w:rsidP="00DE2772">
      <w:pPr>
        <w:spacing w:after="0" w:line="240" w:lineRule="auto"/>
        <w:ind w:firstLine="360"/>
        <w:rPr>
          <w:rFonts w:ascii="Times New Roman" w:hAnsi="Times New Roman" w:cs="Times New Roman"/>
          <w:sz w:val="20"/>
          <w:szCs w:val="18"/>
        </w:rPr>
      </w:pPr>
    </w:p>
    <w:p w14:paraId="52E680A7" w14:textId="77777777" w:rsidR="00DE2772" w:rsidRDefault="00DE2772" w:rsidP="00DE2772">
      <w:pPr>
        <w:spacing w:after="0" w:line="240" w:lineRule="auto"/>
        <w:ind w:left="360"/>
        <w:rPr>
          <w:rFonts w:ascii="Times New Roman" w:hAnsi="Times New Roman" w:cs="Times New Roman"/>
          <w:sz w:val="24"/>
        </w:rPr>
      </w:pPr>
      <w:r>
        <w:rPr>
          <w:rFonts w:ascii="Times New Roman" w:hAnsi="Times New Roman" w:cs="Times New Roman"/>
          <w:sz w:val="24"/>
        </w:rPr>
        <w:t>_____________________________</w:t>
      </w:r>
    </w:p>
    <w:p w14:paraId="5E3223A4" w14:textId="31BBEE36" w:rsidR="00565736" w:rsidRPr="000B5D03" w:rsidRDefault="00DE2772" w:rsidP="000B5D03">
      <w:pPr>
        <w:spacing w:after="0" w:line="240" w:lineRule="auto"/>
        <w:ind w:left="360"/>
        <w:rPr>
          <w:rFonts w:ascii="Times New Roman" w:hAnsi="Times New Roman" w:cs="Times New Roman"/>
          <w:sz w:val="24"/>
        </w:rPr>
      </w:pPr>
      <w:r>
        <w:rPr>
          <w:rFonts w:ascii="Times New Roman" w:hAnsi="Times New Roman" w:cs="Times New Roman"/>
          <w:sz w:val="24"/>
        </w:rPr>
        <w:t>Clerk of the Board</w:t>
      </w:r>
    </w:p>
    <w:sectPr w:rsidR="00565736" w:rsidRPr="000B5D03" w:rsidSect="000B5D03">
      <w:pgSz w:w="12240" w:h="15840"/>
      <w:pgMar w:top="108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772"/>
    <w:rsid w:val="000B5D03"/>
    <w:rsid w:val="000E30B0"/>
    <w:rsid w:val="000F4847"/>
    <w:rsid w:val="00181AF5"/>
    <w:rsid w:val="001E09FE"/>
    <w:rsid w:val="00255BB6"/>
    <w:rsid w:val="002C4135"/>
    <w:rsid w:val="002E23E8"/>
    <w:rsid w:val="00341A6C"/>
    <w:rsid w:val="003C721F"/>
    <w:rsid w:val="00431066"/>
    <w:rsid w:val="00490631"/>
    <w:rsid w:val="004B3848"/>
    <w:rsid w:val="004E3986"/>
    <w:rsid w:val="00565736"/>
    <w:rsid w:val="00584CC8"/>
    <w:rsid w:val="005A3DAE"/>
    <w:rsid w:val="0066273B"/>
    <w:rsid w:val="006848B0"/>
    <w:rsid w:val="00733A84"/>
    <w:rsid w:val="00821805"/>
    <w:rsid w:val="00873B2D"/>
    <w:rsid w:val="00910EAA"/>
    <w:rsid w:val="009739A0"/>
    <w:rsid w:val="009C098B"/>
    <w:rsid w:val="009C3545"/>
    <w:rsid w:val="00AE46C7"/>
    <w:rsid w:val="00B108CD"/>
    <w:rsid w:val="00B9737B"/>
    <w:rsid w:val="00BA45A2"/>
    <w:rsid w:val="00C36CE5"/>
    <w:rsid w:val="00C413CC"/>
    <w:rsid w:val="00C74BB7"/>
    <w:rsid w:val="00D208AC"/>
    <w:rsid w:val="00D23BE7"/>
    <w:rsid w:val="00D804EC"/>
    <w:rsid w:val="00DC157C"/>
    <w:rsid w:val="00DE2772"/>
    <w:rsid w:val="00E21945"/>
    <w:rsid w:val="00EA5194"/>
    <w:rsid w:val="00EE04EE"/>
    <w:rsid w:val="00FF64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F7EB2"/>
  <w15:docId w15:val="{9FD0DB2F-D13E-49F6-A8EE-C72F2A33F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7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B3848"/>
    <w:rPr>
      <w:sz w:val="16"/>
      <w:szCs w:val="16"/>
    </w:rPr>
  </w:style>
  <w:style w:type="paragraph" w:styleId="CommentText">
    <w:name w:val="annotation text"/>
    <w:basedOn w:val="Normal"/>
    <w:link w:val="CommentTextChar"/>
    <w:uiPriority w:val="99"/>
    <w:semiHidden/>
    <w:unhideWhenUsed/>
    <w:rsid w:val="004B3848"/>
    <w:pPr>
      <w:spacing w:line="240" w:lineRule="auto"/>
    </w:pPr>
    <w:rPr>
      <w:sz w:val="20"/>
      <w:szCs w:val="20"/>
    </w:rPr>
  </w:style>
  <w:style w:type="character" w:customStyle="1" w:styleId="CommentTextChar">
    <w:name w:val="Comment Text Char"/>
    <w:basedOn w:val="DefaultParagraphFont"/>
    <w:link w:val="CommentText"/>
    <w:uiPriority w:val="99"/>
    <w:semiHidden/>
    <w:rsid w:val="004B3848"/>
    <w:rPr>
      <w:sz w:val="20"/>
      <w:szCs w:val="20"/>
    </w:rPr>
  </w:style>
  <w:style w:type="paragraph" w:styleId="CommentSubject">
    <w:name w:val="annotation subject"/>
    <w:basedOn w:val="CommentText"/>
    <w:next w:val="CommentText"/>
    <w:link w:val="CommentSubjectChar"/>
    <w:uiPriority w:val="99"/>
    <w:semiHidden/>
    <w:unhideWhenUsed/>
    <w:rsid w:val="004B3848"/>
    <w:rPr>
      <w:b/>
      <w:bCs/>
    </w:rPr>
  </w:style>
  <w:style w:type="character" w:customStyle="1" w:styleId="CommentSubjectChar">
    <w:name w:val="Comment Subject Char"/>
    <w:basedOn w:val="CommentTextChar"/>
    <w:link w:val="CommentSubject"/>
    <w:uiPriority w:val="99"/>
    <w:semiHidden/>
    <w:rsid w:val="004B3848"/>
    <w:rPr>
      <w:b/>
      <w:bCs/>
      <w:sz w:val="20"/>
      <w:szCs w:val="20"/>
    </w:rPr>
  </w:style>
  <w:style w:type="paragraph" w:styleId="BalloonText">
    <w:name w:val="Balloon Text"/>
    <w:basedOn w:val="Normal"/>
    <w:link w:val="BalloonTextChar"/>
    <w:uiPriority w:val="99"/>
    <w:semiHidden/>
    <w:unhideWhenUsed/>
    <w:rsid w:val="004B38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384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2FF5A0-CF73-44D0-96D7-23B7604A38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417</Words>
  <Characters>2378</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2790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Savannah Wilkinson</dc:creator>
  <cp:lastModifiedBy>Katie Odiaga</cp:lastModifiedBy>
  <cp:revision>2</cp:revision>
  <cp:lastPrinted>2019-07-17T18:40:00Z</cp:lastPrinted>
  <dcterms:created xsi:type="dcterms:W3CDTF">2022-02-24T19:17:00Z</dcterms:created>
  <dcterms:modified xsi:type="dcterms:W3CDTF">2022-02-24T19:17:00Z</dcterms:modified>
</cp:coreProperties>
</file>